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08" w:rsidRPr="007B1933" w:rsidRDefault="00066908" w:rsidP="007B1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18"/>
          <w:szCs w:val="18"/>
        </w:rPr>
      </w:pPr>
      <w:r w:rsidRPr="007B1933">
        <w:rPr>
          <w:rFonts w:ascii="Times New Roman"/>
          <w:bCs/>
          <w:sz w:val="18"/>
          <w:szCs w:val="18"/>
        </w:rPr>
        <w:fldChar w:fldCharType="begin"/>
      </w:r>
      <w:r w:rsidRPr="007B1933">
        <w:rPr>
          <w:rFonts w:ascii="Times New Roman"/>
          <w:bCs/>
          <w:sz w:val="18"/>
          <w:szCs w:val="18"/>
        </w:rPr>
        <w:instrText xml:space="preserve"> HYPERLINK "http://www.gazzettaufficiale.it/atto/serie_generale/caricaArticolo?art.progressivo=0&amp;art.idArticolo=1&amp;art.versione=1&amp;art.codiceRedazionale=14G00083&amp;art.dataPubblicazioneGazzetta=2014-05-07&amp;art.idGruppo=1&amp;art.idSottoArticolo1=10&amp;art.idSottoArticolo=1&amp;art.flagTipoArticolo=1" </w:instrText>
      </w:r>
      <w:r w:rsidRPr="007B1933">
        <w:rPr>
          <w:rFonts w:ascii="Times New Roman"/>
          <w:bCs/>
          <w:sz w:val="18"/>
          <w:szCs w:val="18"/>
        </w:rPr>
        <w:fldChar w:fldCharType="separate"/>
      </w:r>
      <w:r w:rsidRPr="007B1933">
        <w:rPr>
          <w:rStyle w:val="Collegamentoipertestuale"/>
          <w:rFonts w:ascii="Times New Roman"/>
          <w:bCs/>
          <w:sz w:val="18"/>
          <w:szCs w:val="18"/>
        </w:rPr>
        <w:t>http://www.gazzettaufficiale.it/atto/serie_generale/caricaArticolo?art.progressivo=0&amp;art.idArticolo=1&amp;art.versione=1&amp;art.codiceRedazionale=14G00083&amp;art.dataPubblicazioneGazzetta=2014-05-07&amp;art.idGruppo=1&amp;art.idSottoArticolo1=10&amp;art.idSottoArticolo=1&amp;art.flagTipoArticolo=1</w:t>
      </w:r>
      <w:r w:rsidRPr="007B1933">
        <w:rPr>
          <w:rFonts w:ascii="Times New Roman"/>
          <w:bCs/>
          <w:sz w:val="18"/>
          <w:szCs w:val="18"/>
        </w:rPr>
        <w:fldChar w:fldCharType="end"/>
      </w:r>
    </w:p>
    <w:p w:rsidR="00066908" w:rsidRPr="007B1933" w:rsidRDefault="00066908" w:rsidP="007B1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18"/>
          <w:szCs w:val="18"/>
        </w:rPr>
      </w:pP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bookmarkStart w:id="0" w:name="_GoBack"/>
      <w:bookmarkEnd w:id="0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                            ACCORDO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                              tra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             il Governo della Repubblica italiana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            e il Governo della Repubblica francese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              per la realizzazione e l'esercizio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          di una nuova linea ferroviaria Torino-Lione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Il Governo della Repubblica italiana e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il Governo della Repubblica francese, qui di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seguito  designati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le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Parti,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Vista la Direttiva 91/440/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CEE  modificata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del  Consiglio,  del  29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luglio 1991, relativa allo sviluppo delle ferrovie comunitarie,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Vista  la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Direttiva  2001/14/CE  del  Parlamento  europeo  e   del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Consiglio del 26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febbraio  2001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>,  relativa  alla  ripartizione  della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capacita'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di infrastruttura ferroviaria e all'imposizione dei diritti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per l'utilizzo dell'infrastruttura ferroviaria,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Vista  la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Direttiva  2004/17/CE  del  Parlamento  europeo  e   del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Consiglio del 31 marzo 2004, che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coordina  le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procedure  di  appalto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>degli enti erogatori di acqua e di energia, degli enti che forniscono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servizi di trasporto e servizi postali,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Vista  la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Direttiva  2004/49/CE  del  Parlamento  europeo  e   del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Consiglio del 29 aprile 2004, relativa alla sicurezza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delle  ferrovie</w:t>
      </w:r>
      <w:proofErr w:type="gramEnd"/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comunitarie,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Vista  la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Direttiva  2008/57/CE  del  Parlamento  europeo  e   del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Consiglio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del  17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giugno  2008  relativa  </w:t>
      </w: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all'interoperabilita'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del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sistema ferroviario comunitario,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Vista la Convenzione del 29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gennaio  1951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relativa  alle  stazioni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internazionali di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Modane  e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Ventimiglia  e  ai  tratti  di  ferrovia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compresi tra le stazioni e le frontiere d'Italia e di Francia,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Considerato l'Accordo firmato il 15 gennaio 1996 a Parigi, relativo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alla  costituzione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della   Commissione   intergovernativa   per   la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preparazione della realizzazione di una nuova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linea  ferroviaria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tra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Torino e Lione,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Considerato l'Accordo firmato il 29 gennaio 2001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a  Torino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per  la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realizzazione di una nuova linea ferroviaria Torino-Lione,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Considerato l'Accordo firmato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a  Roma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il  3  dicembre  2004  sulla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sicurezza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negli  studi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per  la  realizzazione  di  una  nuova  linea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ferroviaria Torino-Lione,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Convinti della </w:t>
      </w: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necessita'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di inserire gli spostamenti di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persone  e</w:t>
      </w:r>
      <w:proofErr w:type="gramEnd"/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il trasporto di merci attraverso l'Arco alpino in una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prospettiva  di</w:t>
      </w:r>
      <w:proofErr w:type="gramEnd"/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sviluppo sostenibile finalizzata a favorire le </w:t>
      </w: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modalita'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di trasporto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piu'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rispettose dell'ambiente,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Convinti  che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>,  per  conseguire  tale  obiettivo,   il   potenziale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rappresentato dalla </w:t>
      </w: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modalita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ferroviaria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>,  quale  complemento  alla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modalita'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marittima, merita di essere maggiormente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sfruttato,  e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che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lo sviluppo dei servizi da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essa  offerti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per  soddisfare  i  bisogni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sociali  ed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economici  </w:t>
      </w: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permettera'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di  mettere   in   atto   misure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lastRenderedPageBreak/>
        <w:t>volontaristiche  tese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ad  orientare  gli  spostamenti   verso   tale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B1933">
        <w:rPr>
          <w:rFonts w:ascii="Courier New" w:hAnsi="Courier New" w:cs="Courier New"/>
          <w:sz w:val="20"/>
          <w:szCs w:val="20"/>
        </w:rPr>
        <w:t>modalita</w:t>
      </w:r>
      <w:proofErr w:type="spellEnd"/>
      <w:proofErr w:type="gramEnd"/>
      <w:r w:rsidRPr="007B1933">
        <w:rPr>
          <w:rFonts w:ascii="Courier New" w:hAnsi="Courier New" w:cs="Courier New"/>
          <w:sz w:val="20"/>
          <w:szCs w:val="20"/>
        </w:rPr>
        <w:t xml:space="preserve">',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Desiderosi di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dare  un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contributo  significativo  all'applicazione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della Convenzione sulla protezione delle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Alpi  (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>convenzione  alpina),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firmata a Salisburgo il 7 novembre 1991,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Desiderosi  di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condurre  tale  operazione  coerentemente  con   lo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sviluppo delle reti transeuropee di trasporto,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Prendendo atto delle proposte della Commissione intergovernativa,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Hanno convenuto le seguenti disposizioni: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                          Articolo 1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                            Oggetto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Le  Parti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stabiliscono  con  il  presente   protocollo   addizionale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>all'Accordo sottoscritto a Torino il 29 gennaio 2001 le condizioni di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realizzazione  del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progetto  di   collegamento   ferroviario   misto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merci-viaggiatori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tra  Torino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e  Lione,  </w:t>
      </w: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nonche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>'  le  condizioni  di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esercizio di tale opera, una volta realizzata.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Le Parti stabiliscono inoltre con il presente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Accordo  le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condizioni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di un migliore utilizzo della linea storica del </w:t>
      </w: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Frejus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,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definendo  in</w:t>
      </w:r>
      <w:proofErr w:type="gramEnd"/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particolare le misure di accompagnamento del progetto e le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misure  di</w:t>
      </w:r>
      <w:proofErr w:type="gramEnd"/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sicurezza.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Il presente Accordo non costituisce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uno  dei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protocolli  addizionali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previsti all'articolo 4 dell'Accordo firmato a Torino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tra  i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Governi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italiano e francese il 29 gennaio 2001. In particolare,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non  ha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come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oggetto di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permettere  l'avvio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dei  lavori  definitivi  della  parte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comune  italo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-francese,  che   </w:t>
      </w:r>
      <w:proofErr w:type="spellStart"/>
      <w:r w:rsidRPr="007B1933">
        <w:rPr>
          <w:rFonts w:ascii="Courier New" w:hAnsi="Courier New" w:cs="Courier New"/>
          <w:sz w:val="20"/>
          <w:szCs w:val="20"/>
          <w:lang w:val="it-IT"/>
        </w:rPr>
        <w:t>richiedera'</w:t>
      </w:r>
      <w:proofErr w:type="spell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 l'approvazione   di   un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protocollo addizionale separato, tenendo conto </w:t>
      </w:r>
      <w:proofErr w:type="gramStart"/>
      <w:r w:rsidRPr="007B1933">
        <w:rPr>
          <w:rFonts w:ascii="Courier New" w:hAnsi="Courier New" w:cs="Courier New"/>
          <w:sz w:val="20"/>
          <w:szCs w:val="20"/>
          <w:lang w:val="it-IT"/>
        </w:rPr>
        <w:t>in  particolare</w:t>
      </w:r>
      <w:proofErr w:type="gramEnd"/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  della</w:t>
      </w:r>
    </w:p>
    <w:p w:rsidR="007B1933" w:rsidRPr="007B1933" w:rsidRDefault="007B1933" w:rsidP="007B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it-IT"/>
        </w:rPr>
      </w:pPr>
      <w:r w:rsidRPr="007B1933">
        <w:rPr>
          <w:rFonts w:ascii="Courier New" w:hAnsi="Courier New" w:cs="Courier New"/>
          <w:sz w:val="20"/>
          <w:szCs w:val="20"/>
          <w:lang w:val="it-IT"/>
        </w:rPr>
        <w:t xml:space="preserve">partecipazione definitiva dell'Unione europea al progetto. </w:t>
      </w: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066908" w:rsidRPr="007B1933" w:rsidRDefault="00066908" w:rsidP="00720DFE">
      <w:pPr>
        <w:autoSpaceDE w:val="0"/>
        <w:autoSpaceDN w:val="0"/>
        <w:adjustRightInd w:val="0"/>
        <w:spacing w:after="0" w:line="240" w:lineRule="auto"/>
        <w:rPr>
          <w:rFonts w:ascii="Times New Roman"/>
          <w:b/>
          <w:bCs/>
          <w:sz w:val="26"/>
          <w:szCs w:val="26"/>
          <w:lang w:val="it-IT"/>
        </w:rPr>
      </w:pPr>
    </w:p>
    <w:p w:rsidR="00720DFE" w:rsidRDefault="00720DFE" w:rsidP="00720DFE"/>
    <w:sectPr w:rsidR="00720DFE" w:rsidSect="00C7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FE"/>
    <w:rsid w:val="00066908"/>
    <w:rsid w:val="002956FA"/>
    <w:rsid w:val="00720DFE"/>
    <w:rsid w:val="007B1933"/>
    <w:rsid w:val="00C7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300D"/>
  <w15:chartTrackingRefBased/>
  <w15:docId w15:val="{B1CC2996-D563-4239-AE4A-31E1900C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69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69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Maqroll</dc:creator>
  <cp:keywords/>
  <dc:description/>
  <cp:lastModifiedBy>Pablo Maqroll</cp:lastModifiedBy>
  <cp:revision>1</cp:revision>
  <dcterms:created xsi:type="dcterms:W3CDTF">2018-01-25T09:27:00Z</dcterms:created>
  <dcterms:modified xsi:type="dcterms:W3CDTF">2018-01-25T11:31:00Z</dcterms:modified>
</cp:coreProperties>
</file>