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A16" w:rsidRPr="00601D4E" w:rsidRDefault="00601D4E" w:rsidP="00601D4E">
      <w:pPr>
        <w:jc w:val="center"/>
        <w:rPr>
          <w:rFonts w:ascii="Times New Roman" w:hAnsi="Times New Roman"/>
          <w:b/>
          <w:sz w:val="28"/>
          <w:szCs w:val="28"/>
        </w:rPr>
      </w:pPr>
      <w:r w:rsidRPr="00601D4E">
        <w:rPr>
          <w:rFonts w:ascii="Times New Roman" w:hAnsi="Times New Roman"/>
          <w:b/>
          <w:sz w:val="28"/>
          <w:szCs w:val="28"/>
        </w:rPr>
        <w:t>C</w:t>
      </w:r>
      <w:r w:rsidR="005C3A16" w:rsidRPr="00601D4E">
        <w:rPr>
          <w:rFonts w:ascii="Times New Roman" w:hAnsi="Times New Roman"/>
          <w:b/>
          <w:sz w:val="28"/>
          <w:szCs w:val="28"/>
        </w:rPr>
        <w:t xml:space="preserve">onferenza dei </w:t>
      </w:r>
      <w:r w:rsidRPr="00601D4E">
        <w:rPr>
          <w:rFonts w:ascii="Times New Roman" w:hAnsi="Times New Roman"/>
          <w:b/>
          <w:sz w:val="28"/>
          <w:szCs w:val="28"/>
        </w:rPr>
        <w:t>T</w:t>
      </w:r>
      <w:r w:rsidR="005C3A16" w:rsidRPr="00601D4E">
        <w:rPr>
          <w:rFonts w:ascii="Times New Roman" w:hAnsi="Times New Roman"/>
          <w:b/>
          <w:sz w:val="28"/>
          <w:szCs w:val="28"/>
        </w:rPr>
        <w:t>erritori</w:t>
      </w:r>
      <w:r w:rsidRPr="00601D4E">
        <w:rPr>
          <w:rFonts w:ascii="Times New Roman" w:hAnsi="Times New Roman"/>
          <w:b/>
          <w:sz w:val="28"/>
          <w:szCs w:val="28"/>
        </w:rPr>
        <w:t xml:space="preserve"> – Firenze, </w:t>
      </w:r>
      <w:r w:rsidR="005C3A16" w:rsidRPr="00601D4E">
        <w:rPr>
          <w:rFonts w:ascii="Times New Roman" w:hAnsi="Times New Roman"/>
          <w:b/>
          <w:sz w:val="28"/>
          <w:szCs w:val="28"/>
        </w:rPr>
        <w:t>7 ottobre 2018</w:t>
      </w:r>
    </w:p>
    <w:p w:rsidR="00820D75" w:rsidRPr="00601D4E" w:rsidRDefault="00481AD6" w:rsidP="00820D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Paola S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abatini, </w:t>
      </w:r>
      <w:r w:rsidR="00601D4E" w:rsidRPr="00481AD6">
        <w:rPr>
          <w:rFonts w:ascii="Times New Roman" w:hAnsi="Times New Roman"/>
          <w:b/>
          <w:sz w:val="24"/>
          <w:szCs w:val="24"/>
        </w:rPr>
        <w:t>CUB sanità</w:t>
      </w:r>
      <w:r>
        <w:rPr>
          <w:rFonts w:ascii="Times New Roman" w:hAnsi="Times New Roman"/>
          <w:sz w:val="24"/>
          <w:szCs w:val="24"/>
        </w:rPr>
        <w:t xml:space="preserve"> </w:t>
      </w:r>
      <w:r w:rsidR="00820D75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225CA" w:rsidRPr="00601D4E" w:rsidRDefault="004175F6" w:rsidP="00601D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1D4E">
        <w:rPr>
          <w:rFonts w:ascii="Times New Roman" w:hAnsi="Times New Roman"/>
          <w:sz w:val="24"/>
          <w:szCs w:val="24"/>
        </w:rPr>
        <w:t>Ci sono molti punti che collegano le grandi opere e le lotte che in questi anni si sono sviluppate, al tema della salute e della sanità.</w:t>
      </w:r>
    </w:p>
    <w:p w:rsidR="004175F6" w:rsidRPr="00601D4E" w:rsidRDefault="004175F6" w:rsidP="00601D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1D4E">
        <w:rPr>
          <w:rFonts w:ascii="Times New Roman" w:hAnsi="Times New Roman"/>
          <w:b/>
          <w:sz w:val="24"/>
          <w:szCs w:val="24"/>
        </w:rPr>
        <w:t>Un primo punto</w:t>
      </w:r>
      <w:r w:rsidRPr="00601D4E">
        <w:rPr>
          <w:rFonts w:ascii="Times New Roman" w:hAnsi="Times New Roman"/>
          <w:sz w:val="24"/>
          <w:szCs w:val="24"/>
        </w:rPr>
        <w:t xml:space="preserve"> deriva dai dati dell’Agenzia europea dell’ambiente che ci dice che in Europa </w:t>
      </w:r>
      <w:r w:rsidR="00601D4E">
        <w:rPr>
          <w:rFonts w:ascii="Times New Roman" w:hAnsi="Times New Roman"/>
          <w:sz w:val="24"/>
          <w:szCs w:val="24"/>
        </w:rPr>
        <w:t>l</w:t>
      </w:r>
      <w:r w:rsidRPr="00601D4E">
        <w:rPr>
          <w:rFonts w:ascii="Times New Roman" w:hAnsi="Times New Roman"/>
          <w:sz w:val="24"/>
          <w:szCs w:val="24"/>
        </w:rPr>
        <w:t>o stato di salute della popolazione è aumentato con 491000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Pr="00601D4E">
        <w:rPr>
          <w:rFonts w:ascii="Times New Roman" w:hAnsi="Times New Roman"/>
          <w:sz w:val="24"/>
          <w:szCs w:val="24"/>
        </w:rPr>
        <w:t xml:space="preserve">morti premature per inquinamento, di cui 84.400 solo in Italia. </w:t>
      </w:r>
      <w:r w:rsidR="00D10EF5" w:rsidRPr="00601D4E">
        <w:rPr>
          <w:rFonts w:ascii="Times New Roman" w:hAnsi="Times New Roman"/>
          <w:sz w:val="24"/>
          <w:szCs w:val="24"/>
        </w:rPr>
        <w:t>Anche in Toscana i dati pubblicati da poco dall’Arpat illustrano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="00D10EF5" w:rsidRPr="00601D4E">
        <w:rPr>
          <w:rFonts w:ascii="Times New Roman" w:hAnsi="Times New Roman"/>
          <w:sz w:val="24"/>
          <w:szCs w:val="24"/>
        </w:rPr>
        <w:t>una sit</w:t>
      </w:r>
      <w:r w:rsidR="00094F53" w:rsidRPr="00601D4E">
        <w:rPr>
          <w:rFonts w:ascii="Times New Roman" w:hAnsi="Times New Roman"/>
          <w:sz w:val="24"/>
          <w:szCs w:val="24"/>
        </w:rPr>
        <w:t>u</w:t>
      </w:r>
      <w:r w:rsidR="00D10EF5" w:rsidRPr="00601D4E">
        <w:rPr>
          <w:rFonts w:ascii="Times New Roman" w:hAnsi="Times New Roman"/>
          <w:sz w:val="24"/>
          <w:szCs w:val="24"/>
        </w:rPr>
        <w:t>azione drammatica, con il 67% dei fiumi inquinato da fitofarmaci e con la media vergognosa del 51% di raccolta differenziata.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="00094F53" w:rsidRPr="00601D4E">
        <w:rPr>
          <w:rFonts w:ascii="Times New Roman" w:hAnsi="Times New Roman"/>
          <w:sz w:val="24"/>
          <w:szCs w:val="24"/>
        </w:rPr>
        <w:t>D</w:t>
      </w:r>
      <w:r w:rsidRPr="00601D4E">
        <w:rPr>
          <w:rFonts w:ascii="Times New Roman" w:hAnsi="Times New Roman"/>
          <w:sz w:val="24"/>
          <w:szCs w:val="24"/>
        </w:rPr>
        <w:t>ati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Pr="00601D4E">
        <w:rPr>
          <w:rFonts w:ascii="Times New Roman" w:hAnsi="Times New Roman"/>
          <w:sz w:val="24"/>
          <w:szCs w:val="24"/>
        </w:rPr>
        <w:t>che di per sé dovrebbero portare alla conclusione che quello che serve non è aggiungere nuove fonti inquinanti ma un vero risanamento ambientale e interventi volti alla tutela dell’ambiente.</w:t>
      </w:r>
    </w:p>
    <w:p w:rsidR="004175F6" w:rsidRPr="00601D4E" w:rsidRDefault="004175F6" w:rsidP="00601D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1D4E">
        <w:rPr>
          <w:rFonts w:ascii="Times New Roman" w:hAnsi="Times New Roman"/>
          <w:b/>
          <w:sz w:val="24"/>
          <w:szCs w:val="24"/>
        </w:rPr>
        <w:t>Il secondo punto sono i costi:</w:t>
      </w:r>
      <w:r w:rsidRPr="00601D4E">
        <w:rPr>
          <w:rFonts w:ascii="Times New Roman" w:hAnsi="Times New Roman"/>
          <w:sz w:val="24"/>
          <w:szCs w:val="24"/>
        </w:rPr>
        <w:t xml:space="preserve"> la sanità come a</w:t>
      </w:r>
      <w:r w:rsidR="004E15AE" w:rsidRPr="00601D4E">
        <w:rPr>
          <w:rFonts w:ascii="Times New Roman" w:hAnsi="Times New Roman"/>
          <w:sz w:val="24"/>
          <w:szCs w:val="24"/>
        </w:rPr>
        <w:t>ltri servizi essenziali,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="004E15AE" w:rsidRPr="00601D4E">
        <w:rPr>
          <w:rFonts w:ascii="Times New Roman" w:hAnsi="Times New Roman"/>
          <w:sz w:val="24"/>
          <w:szCs w:val="24"/>
        </w:rPr>
        <w:t xml:space="preserve">è stata il portafoglio a cui si è attinto in questi anni per raggiungere il pareggio di bilancio introdotto dal 2012 in costituzione. Il DEF per il 2018 ha tagliato alla spesa pubblica 3,5 miliardi </w:t>
      </w:r>
      <w:r w:rsidR="00601D4E">
        <w:rPr>
          <w:rFonts w:ascii="Times New Roman" w:hAnsi="Times New Roman"/>
          <w:sz w:val="24"/>
          <w:szCs w:val="24"/>
        </w:rPr>
        <w:t xml:space="preserve">di </w:t>
      </w:r>
      <w:r w:rsidR="004E15AE" w:rsidRPr="00601D4E">
        <w:rPr>
          <w:rFonts w:ascii="Times New Roman" w:hAnsi="Times New Roman"/>
          <w:sz w:val="24"/>
          <w:szCs w:val="24"/>
        </w:rPr>
        <w:t>euro, la stessa cifra spesa per gli aerei di guerra F 35: quindi scelte politiche,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="004E15AE" w:rsidRPr="00601D4E">
        <w:rPr>
          <w:rFonts w:ascii="Times New Roman" w:hAnsi="Times New Roman"/>
          <w:sz w:val="24"/>
          <w:szCs w:val="24"/>
        </w:rPr>
        <w:t>non mancanza di soldi. Scelte militari che anche l’attuale governo conferma, riproponendo come propri fratelli gli Stati Uniti e la Nato.</w:t>
      </w:r>
    </w:p>
    <w:p w:rsidR="004E15AE" w:rsidRPr="00601D4E" w:rsidRDefault="004E15AE" w:rsidP="00601D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1D4E">
        <w:rPr>
          <w:rFonts w:ascii="Times New Roman" w:hAnsi="Times New Roman"/>
          <w:sz w:val="24"/>
          <w:szCs w:val="24"/>
        </w:rPr>
        <w:t>Tagli alla spesa sanitaria totalmente ingiustificati in quanto la spesa sanitaria in Italia è il 6,5</w:t>
      </w:r>
      <w:r w:rsidR="00601D4E">
        <w:rPr>
          <w:rFonts w:ascii="Times New Roman" w:hAnsi="Times New Roman"/>
          <w:sz w:val="24"/>
          <w:szCs w:val="24"/>
        </w:rPr>
        <w:t>%</w:t>
      </w:r>
      <w:r w:rsidRPr="00601D4E">
        <w:rPr>
          <w:rFonts w:ascii="Times New Roman" w:hAnsi="Times New Roman"/>
          <w:sz w:val="24"/>
          <w:szCs w:val="24"/>
        </w:rPr>
        <w:t xml:space="preserve"> del PIL: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Pr="00601D4E">
        <w:rPr>
          <w:rFonts w:ascii="Times New Roman" w:hAnsi="Times New Roman"/>
          <w:sz w:val="24"/>
          <w:szCs w:val="24"/>
        </w:rPr>
        <w:t>una percentuale vicina</w:t>
      </w:r>
      <w:r w:rsidR="00094F53" w:rsidRPr="00601D4E">
        <w:rPr>
          <w:rFonts w:ascii="Times New Roman" w:hAnsi="Times New Roman"/>
          <w:sz w:val="24"/>
          <w:szCs w:val="24"/>
        </w:rPr>
        <w:t xml:space="preserve"> </w:t>
      </w:r>
      <w:r w:rsidRPr="00601D4E">
        <w:rPr>
          <w:rFonts w:ascii="Times New Roman" w:hAnsi="Times New Roman"/>
          <w:sz w:val="24"/>
          <w:szCs w:val="24"/>
        </w:rPr>
        <w:t>a quella che l’OMS fissa come soglia di allarme. Secondo l’OMS sotto il 6,5</w:t>
      </w:r>
      <w:r w:rsidR="00601D4E">
        <w:rPr>
          <w:rFonts w:ascii="Times New Roman" w:hAnsi="Times New Roman"/>
          <w:sz w:val="24"/>
          <w:szCs w:val="24"/>
        </w:rPr>
        <w:t>%</w:t>
      </w:r>
      <w:r w:rsidRPr="00601D4E">
        <w:rPr>
          <w:rFonts w:ascii="Times New Roman" w:hAnsi="Times New Roman"/>
          <w:sz w:val="24"/>
          <w:szCs w:val="24"/>
        </w:rPr>
        <w:t xml:space="preserve"> del PIL si riduce non solo la qualità assistenziale e l’accesso alle cure ma anche l’aspettativa di vita.</w:t>
      </w:r>
    </w:p>
    <w:p w:rsidR="004E15AE" w:rsidRPr="00601D4E" w:rsidRDefault="004E15AE" w:rsidP="00601D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1D4E">
        <w:rPr>
          <w:rFonts w:ascii="Times New Roman" w:hAnsi="Times New Roman"/>
          <w:sz w:val="24"/>
          <w:szCs w:val="24"/>
        </w:rPr>
        <w:t xml:space="preserve">Il nuovo governo </w:t>
      </w:r>
      <w:r w:rsidR="00094F53" w:rsidRPr="00601D4E">
        <w:rPr>
          <w:rFonts w:ascii="Times New Roman" w:hAnsi="Times New Roman"/>
          <w:sz w:val="24"/>
          <w:szCs w:val="24"/>
        </w:rPr>
        <w:t>n</w:t>
      </w:r>
      <w:r w:rsidRPr="00601D4E">
        <w:rPr>
          <w:rFonts w:ascii="Times New Roman" w:hAnsi="Times New Roman"/>
          <w:sz w:val="24"/>
          <w:szCs w:val="24"/>
        </w:rPr>
        <w:t>elle parole della min</w:t>
      </w:r>
      <w:r w:rsidR="00601D4E">
        <w:rPr>
          <w:rFonts w:ascii="Times New Roman" w:hAnsi="Times New Roman"/>
          <w:sz w:val="24"/>
          <w:szCs w:val="24"/>
        </w:rPr>
        <w:t xml:space="preserve">istra </w:t>
      </w:r>
      <w:r w:rsidRPr="00601D4E">
        <w:rPr>
          <w:rFonts w:ascii="Times New Roman" w:hAnsi="Times New Roman"/>
          <w:sz w:val="24"/>
          <w:szCs w:val="24"/>
        </w:rPr>
        <w:t xml:space="preserve">Grillo promette </w:t>
      </w:r>
      <w:r w:rsidR="00601D4E">
        <w:rPr>
          <w:rFonts w:ascii="Times New Roman" w:hAnsi="Times New Roman"/>
          <w:sz w:val="24"/>
          <w:szCs w:val="24"/>
        </w:rPr>
        <w:t xml:space="preserve">un </w:t>
      </w:r>
      <w:r w:rsidRPr="00601D4E">
        <w:rPr>
          <w:rFonts w:ascii="Times New Roman" w:hAnsi="Times New Roman"/>
          <w:sz w:val="24"/>
          <w:szCs w:val="24"/>
        </w:rPr>
        <w:t xml:space="preserve">miliardo in più per la sanità nel DEF per il 2019, a fronte del fabbisogno richiesto dalle regioni di 2,5 miliardi </w:t>
      </w:r>
      <w:r w:rsidR="00601D4E">
        <w:rPr>
          <w:rFonts w:ascii="Times New Roman" w:hAnsi="Times New Roman"/>
          <w:sz w:val="24"/>
          <w:szCs w:val="24"/>
        </w:rPr>
        <w:t xml:space="preserve">di euro </w:t>
      </w:r>
      <w:r w:rsidRPr="00601D4E">
        <w:rPr>
          <w:rFonts w:ascii="Times New Roman" w:hAnsi="Times New Roman"/>
          <w:sz w:val="24"/>
          <w:szCs w:val="24"/>
        </w:rPr>
        <w:t xml:space="preserve">solo </w:t>
      </w:r>
      <w:r w:rsidR="00094F53" w:rsidRPr="00601D4E">
        <w:rPr>
          <w:rFonts w:ascii="Times New Roman" w:hAnsi="Times New Roman"/>
          <w:sz w:val="24"/>
          <w:szCs w:val="24"/>
        </w:rPr>
        <w:t>per contratti, sblocco tur</w:t>
      </w:r>
      <w:r w:rsidR="00601D4E">
        <w:rPr>
          <w:rFonts w:ascii="Times New Roman" w:hAnsi="Times New Roman"/>
          <w:sz w:val="24"/>
          <w:szCs w:val="24"/>
        </w:rPr>
        <w:t>n</w:t>
      </w:r>
      <w:r w:rsidR="00094F53" w:rsidRPr="00601D4E">
        <w:rPr>
          <w:rFonts w:ascii="Times New Roman" w:hAnsi="Times New Roman"/>
          <w:sz w:val="24"/>
          <w:szCs w:val="24"/>
        </w:rPr>
        <w:t>over</w:t>
      </w:r>
      <w:r w:rsidRPr="00601D4E">
        <w:rPr>
          <w:rFonts w:ascii="Times New Roman" w:hAnsi="Times New Roman"/>
          <w:sz w:val="24"/>
          <w:szCs w:val="24"/>
        </w:rPr>
        <w:t xml:space="preserve"> e manutenzioni strutturali.</w:t>
      </w:r>
    </w:p>
    <w:p w:rsidR="004E15AE" w:rsidRPr="00601D4E" w:rsidRDefault="00094F53" w:rsidP="00601D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1D4E">
        <w:rPr>
          <w:rFonts w:ascii="Times New Roman" w:hAnsi="Times New Roman"/>
          <w:sz w:val="24"/>
          <w:szCs w:val="24"/>
        </w:rPr>
        <w:t>Attual</w:t>
      </w:r>
      <w:r w:rsidR="004E15AE" w:rsidRPr="00601D4E">
        <w:rPr>
          <w:rFonts w:ascii="Times New Roman" w:hAnsi="Times New Roman"/>
          <w:sz w:val="24"/>
          <w:szCs w:val="24"/>
        </w:rPr>
        <w:t>m</w:t>
      </w:r>
      <w:r w:rsidR="00D10EF5" w:rsidRPr="00601D4E">
        <w:rPr>
          <w:rFonts w:ascii="Times New Roman" w:hAnsi="Times New Roman"/>
          <w:sz w:val="24"/>
          <w:szCs w:val="24"/>
        </w:rPr>
        <w:t>ente</w:t>
      </w:r>
      <w:r w:rsidR="004E15AE" w:rsidRPr="00601D4E">
        <w:rPr>
          <w:rFonts w:ascii="Times New Roman" w:hAnsi="Times New Roman"/>
          <w:sz w:val="24"/>
          <w:szCs w:val="24"/>
        </w:rPr>
        <w:t xml:space="preserve">  in sanità sono stati tagliati in 10 anni 45.000 posti letto,  sono stati persi più di 40000 dipendenti, si stima che in Italia manchino 132</w:t>
      </w:r>
      <w:r w:rsidR="00601D4E">
        <w:rPr>
          <w:rFonts w:ascii="Times New Roman" w:hAnsi="Times New Roman"/>
          <w:sz w:val="24"/>
          <w:szCs w:val="24"/>
        </w:rPr>
        <w:t>.</w:t>
      </w:r>
      <w:r w:rsidR="004E15AE" w:rsidRPr="00601D4E">
        <w:rPr>
          <w:rFonts w:ascii="Times New Roman" w:hAnsi="Times New Roman"/>
          <w:sz w:val="24"/>
          <w:szCs w:val="24"/>
        </w:rPr>
        <w:t>400 infermieri</w:t>
      </w:r>
      <w:r w:rsidR="00D10EF5" w:rsidRPr="00601D4E">
        <w:rPr>
          <w:rFonts w:ascii="Times New Roman" w:hAnsi="Times New Roman"/>
          <w:sz w:val="24"/>
          <w:szCs w:val="24"/>
        </w:rPr>
        <w:t>, si stima che fra pochi anni mancheranno anche i medici di base, a causa del blocco degli ingressi a medicina: una situazione  che rende il lavoro in sanità sempre più difficile e gravoso, mentre si sviluppa una sanità delle assicurazioni private, incrementata anche dall’introduzione nei contratti di lavoro dell’assistenza sanitaria integrativa. I sindacati confederali si fanno complici della distruzione del sistema sanitario pubblico ed universalistico voluto dalla nostra costituzione e dalla riforma sanitaria.</w:t>
      </w:r>
    </w:p>
    <w:p w:rsidR="00D10EF5" w:rsidRPr="00601D4E" w:rsidRDefault="00D10EF5" w:rsidP="00601D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1D4E">
        <w:rPr>
          <w:rFonts w:ascii="Times New Roman" w:hAnsi="Times New Roman"/>
          <w:sz w:val="24"/>
          <w:szCs w:val="24"/>
        </w:rPr>
        <w:t>A fronte di questi tagli si sentono miliardi e miliardi di soldi pubblici impiegati per le grandi opere inutili e dannose.</w:t>
      </w:r>
    </w:p>
    <w:p w:rsidR="00126BA0" w:rsidRPr="00601D4E" w:rsidRDefault="00D10EF5" w:rsidP="00601D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1D4E">
        <w:rPr>
          <w:rFonts w:ascii="Times New Roman" w:hAnsi="Times New Roman"/>
          <w:b/>
          <w:sz w:val="24"/>
          <w:szCs w:val="24"/>
        </w:rPr>
        <w:t xml:space="preserve"> Il terzo punto</w:t>
      </w:r>
      <w:r w:rsidRPr="00601D4E">
        <w:rPr>
          <w:rFonts w:ascii="Times New Roman" w:hAnsi="Times New Roman"/>
          <w:sz w:val="24"/>
          <w:szCs w:val="24"/>
        </w:rPr>
        <w:t xml:space="preserve"> riguarda le grandi opere in sanità: perché a fronte di tagli a personale e risorse umane, i soldi per le grandi opere si trovano: in Toscana ma anche in altre regioni sono stati costruiti i quattro nuovi ospedali,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Pr="00601D4E">
        <w:rPr>
          <w:rFonts w:ascii="Times New Roman" w:hAnsi="Times New Roman"/>
          <w:sz w:val="24"/>
          <w:szCs w:val="24"/>
        </w:rPr>
        <w:t>Prato,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Pr="00601D4E">
        <w:rPr>
          <w:rFonts w:ascii="Times New Roman" w:hAnsi="Times New Roman"/>
          <w:sz w:val="24"/>
          <w:szCs w:val="24"/>
        </w:rPr>
        <w:t xml:space="preserve">Pistoia, Lucca </w:t>
      </w:r>
      <w:r w:rsidR="00601D4E">
        <w:rPr>
          <w:rFonts w:ascii="Times New Roman" w:hAnsi="Times New Roman"/>
          <w:sz w:val="24"/>
          <w:szCs w:val="24"/>
        </w:rPr>
        <w:t>e</w:t>
      </w:r>
      <w:r w:rsidRPr="00601D4E">
        <w:rPr>
          <w:rFonts w:ascii="Times New Roman" w:hAnsi="Times New Roman"/>
          <w:sz w:val="24"/>
          <w:szCs w:val="24"/>
        </w:rPr>
        <w:t xml:space="preserve"> Massa, tutti con il sistema del Project </w:t>
      </w:r>
      <w:proofErr w:type="spellStart"/>
      <w:r w:rsidRPr="00601D4E">
        <w:rPr>
          <w:rFonts w:ascii="Times New Roman" w:hAnsi="Times New Roman"/>
          <w:sz w:val="24"/>
          <w:szCs w:val="24"/>
        </w:rPr>
        <w:t>financing</w:t>
      </w:r>
      <w:proofErr w:type="spellEnd"/>
      <w:r w:rsidRPr="00601D4E">
        <w:rPr>
          <w:rFonts w:ascii="Times New Roman" w:hAnsi="Times New Roman"/>
          <w:sz w:val="24"/>
          <w:szCs w:val="24"/>
        </w:rPr>
        <w:t>. Altri ne erano progettati: anche per influenza di iniziative e lotte, con il supporto di Ivan Cicconi</w:t>
      </w:r>
      <w:r w:rsidR="00DA5026" w:rsidRPr="00601D4E">
        <w:rPr>
          <w:rFonts w:ascii="Times New Roman" w:hAnsi="Times New Roman"/>
          <w:sz w:val="24"/>
          <w:szCs w:val="24"/>
        </w:rPr>
        <w:t>,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="00DA5026" w:rsidRPr="00601D4E">
        <w:rPr>
          <w:rFonts w:ascii="Times New Roman" w:hAnsi="Times New Roman"/>
          <w:sz w:val="24"/>
          <w:szCs w:val="24"/>
        </w:rPr>
        <w:t xml:space="preserve">compianto studioso del problema, il progetto si è arrestato: l’area di </w:t>
      </w:r>
      <w:r w:rsidR="00601D4E">
        <w:rPr>
          <w:rFonts w:ascii="Times New Roman" w:hAnsi="Times New Roman"/>
          <w:sz w:val="24"/>
          <w:szCs w:val="24"/>
        </w:rPr>
        <w:t>S</w:t>
      </w:r>
      <w:r w:rsidR="00DA5026" w:rsidRPr="00601D4E">
        <w:rPr>
          <w:rFonts w:ascii="Times New Roman" w:hAnsi="Times New Roman"/>
          <w:sz w:val="24"/>
          <w:szCs w:val="24"/>
        </w:rPr>
        <w:t>an Salvi doveva essere venduta per costruire il nuovo San Giovanni di Dio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="00DA5026" w:rsidRPr="00601D4E">
        <w:rPr>
          <w:rFonts w:ascii="Times New Roman" w:hAnsi="Times New Roman"/>
          <w:sz w:val="24"/>
          <w:szCs w:val="24"/>
        </w:rPr>
        <w:t>perché nonostante recente, non rispondeva alle nuove normative antisismiche, anche Livorno doveva avere un ospedale con queste caratteristiche,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="00DA5026" w:rsidRPr="00601D4E">
        <w:rPr>
          <w:rFonts w:ascii="Times New Roman" w:hAnsi="Times New Roman"/>
          <w:sz w:val="24"/>
          <w:szCs w:val="24"/>
        </w:rPr>
        <w:t>lo stesso il Mugello.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="00DA5026" w:rsidRPr="00601D4E">
        <w:rPr>
          <w:rFonts w:ascii="Times New Roman" w:hAnsi="Times New Roman"/>
          <w:sz w:val="24"/>
          <w:szCs w:val="24"/>
        </w:rPr>
        <w:t xml:space="preserve">Al momento il processo si è arrestato. La stessa Corte dei conti lo scorso anno  ha dovuto rilevare che questa operazione era stata troppo costosa per il pubblico: costo totale 379 miliardi, di cui 303 sborsati dal pubblico, il privato ne ha messi solo 75 ma si è aggiudicato  una rendita sicura per 20 anni con un canone fisso garantito dal pubblico a fronte della concessione di tutti i servizi non </w:t>
      </w:r>
      <w:r w:rsidR="00DA5026" w:rsidRPr="00601D4E">
        <w:rPr>
          <w:rFonts w:ascii="Times New Roman" w:hAnsi="Times New Roman"/>
          <w:sz w:val="24"/>
          <w:szCs w:val="24"/>
        </w:rPr>
        <w:lastRenderedPageBreak/>
        <w:t>sanitari al privato: una rendita quantificata in 1</w:t>
      </w:r>
      <w:r w:rsidR="00601D4E">
        <w:rPr>
          <w:rFonts w:ascii="Times New Roman" w:hAnsi="Times New Roman"/>
          <w:sz w:val="24"/>
          <w:szCs w:val="24"/>
        </w:rPr>
        <w:t xml:space="preserve">,227 </w:t>
      </w:r>
      <w:r w:rsidR="00DA5026" w:rsidRPr="00601D4E">
        <w:rPr>
          <w:rFonts w:ascii="Times New Roman" w:hAnsi="Times New Roman"/>
          <w:sz w:val="24"/>
          <w:szCs w:val="24"/>
        </w:rPr>
        <w:t>miliard</w:t>
      </w:r>
      <w:r w:rsidR="00601D4E">
        <w:rPr>
          <w:rFonts w:ascii="Times New Roman" w:hAnsi="Times New Roman"/>
          <w:sz w:val="24"/>
          <w:szCs w:val="24"/>
        </w:rPr>
        <w:t>i di euro</w:t>
      </w:r>
      <w:r w:rsidR="00DA5026" w:rsidRPr="00601D4E">
        <w:rPr>
          <w:rFonts w:ascii="Times New Roman" w:hAnsi="Times New Roman"/>
          <w:sz w:val="24"/>
          <w:szCs w:val="24"/>
        </w:rPr>
        <w:t>,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="00DA5026" w:rsidRPr="00601D4E">
        <w:rPr>
          <w:rFonts w:ascii="Times New Roman" w:hAnsi="Times New Roman"/>
          <w:sz w:val="24"/>
          <w:szCs w:val="24"/>
        </w:rPr>
        <w:t>un bell’inv</w:t>
      </w:r>
      <w:r w:rsidR="00094F53" w:rsidRPr="00601D4E">
        <w:rPr>
          <w:rFonts w:ascii="Times New Roman" w:hAnsi="Times New Roman"/>
          <w:sz w:val="24"/>
          <w:szCs w:val="24"/>
        </w:rPr>
        <w:t>estimento per il privato, un au</w:t>
      </w:r>
      <w:r w:rsidR="00DA5026" w:rsidRPr="00601D4E">
        <w:rPr>
          <w:rFonts w:ascii="Times New Roman" w:hAnsi="Times New Roman"/>
          <w:sz w:val="24"/>
          <w:szCs w:val="24"/>
        </w:rPr>
        <w:t xml:space="preserve">mento del debito pubblico per la regione. Tutti questi ospedali hanno mostrato problemi strutturali e di impiantistica fin dalla loro apertura, ma soprattutto si sono accompagnati al progressivo depotenziamento dei presidi ospedalieri delle aree disagiate e di montagna. </w:t>
      </w:r>
      <w:r w:rsidR="00126BA0" w:rsidRPr="00601D4E">
        <w:rPr>
          <w:rFonts w:ascii="Times New Roman" w:hAnsi="Times New Roman"/>
          <w:sz w:val="24"/>
          <w:szCs w:val="24"/>
        </w:rPr>
        <w:t>Una logica di accorpamento e centralizzazione che tende ad allontanare i servizi dai cittadini, anche con l’accorpam</w:t>
      </w:r>
      <w:r w:rsidR="00094F53" w:rsidRPr="00601D4E">
        <w:rPr>
          <w:rFonts w:ascii="Times New Roman" w:hAnsi="Times New Roman"/>
          <w:sz w:val="24"/>
          <w:szCs w:val="24"/>
        </w:rPr>
        <w:t>en</w:t>
      </w:r>
      <w:r w:rsidR="00126BA0" w:rsidRPr="00601D4E">
        <w:rPr>
          <w:rFonts w:ascii="Times New Roman" w:hAnsi="Times New Roman"/>
          <w:sz w:val="24"/>
          <w:szCs w:val="24"/>
        </w:rPr>
        <w:t>to dei presidi sanitari, dei serv</w:t>
      </w:r>
      <w:r w:rsidR="00094F53" w:rsidRPr="00601D4E">
        <w:rPr>
          <w:rFonts w:ascii="Times New Roman" w:hAnsi="Times New Roman"/>
          <w:sz w:val="24"/>
          <w:szCs w:val="24"/>
        </w:rPr>
        <w:t>i</w:t>
      </w:r>
      <w:r w:rsidR="00126BA0" w:rsidRPr="00601D4E">
        <w:rPr>
          <w:rFonts w:ascii="Times New Roman" w:hAnsi="Times New Roman"/>
          <w:sz w:val="24"/>
          <w:szCs w:val="24"/>
        </w:rPr>
        <w:t>zi distrettuali e dei consultori.</w:t>
      </w:r>
    </w:p>
    <w:p w:rsidR="00126BA0" w:rsidRPr="00601D4E" w:rsidRDefault="00126BA0" w:rsidP="00601D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1D4E">
        <w:rPr>
          <w:rFonts w:ascii="Times New Roman" w:hAnsi="Times New Roman"/>
          <w:sz w:val="24"/>
          <w:szCs w:val="24"/>
        </w:rPr>
        <w:t xml:space="preserve">Da circa </w:t>
      </w:r>
      <w:r w:rsidR="00601D4E">
        <w:rPr>
          <w:rFonts w:ascii="Times New Roman" w:hAnsi="Times New Roman"/>
          <w:sz w:val="24"/>
          <w:szCs w:val="24"/>
        </w:rPr>
        <w:t xml:space="preserve">un </w:t>
      </w:r>
      <w:r w:rsidRPr="00601D4E">
        <w:rPr>
          <w:rFonts w:ascii="Times New Roman" w:hAnsi="Times New Roman"/>
          <w:sz w:val="24"/>
          <w:szCs w:val="24"/>
        </w:rPr>
        <w:t>anno si è costituita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Pr="00601D4E">
        <w:rPr>
          <w:rFonts w:ascii="Times New Roman" w:hAnsi="Times New Roman"/>
          <w:sz w:val="24"/>
          <w:szCs w:val="24"/>
        </w:rPr>
        <w:t xml:space="preserve">una rete dei comitati, associazioni per il diritto alla salute: la campagna “dico 32” si propone di coordinare e mettere in rete tutte le realtà che sono attive sulla difesa della salute e della sanità pubblica. Nell’ultima riunione del 15 settembre si è discusso anche di una possibile manifestazione nazionale, vedendola però come un punto di arrivo di iniziative locali e territoriali. </w:t>
      </w:r>
      <w:r w:rsidR="00601D4E">
        <w:rPr>
          <w:rFonts w:ascii="Times New Roman" w:hAnsi="Times New Roman"/>
          <w:sz w:val="24"/>
          <w:szCs w:val="24"/>
        </w:rPr>
        <w:t>S</w:t>
      </w:r>
      <w:r w:rsidRPr="00601D4E">
        <w:rPr>
          <w:rFonts w:ascii="Times New Roman" w:hAnsi="Times New Roman"/>
          <w:sz w:val="24"/>
          <w:szCs w:val="24"/>
        </w:rPr>
        <w:t>arebbe importante tenere in rete</w:t>
      </w:r>
      <w:r w:rsidR="00601D4E">
        <w:rPr>
          <w:rFonts w:ascii="Times New Roman" w:hAnsi="Times New Roman"/>
          <w:sz w:val="24"/>
          <w:szCs w:val="24"/>
        </w:rPr>
        <w:t xml:space="preserve"> </w:t>
      </w:r>
      <w:r w:rsidRPr="00601D4E">
        <w:rPr>
          <w:rFonts w:ascii="Times New Roman" w:hAnsi="Times New Roman"/>
          <w:sz w:val="24"/>
          <w:szCs w:val="24"/>
        </w:rPr>
        <w:t>la lotta contro le grandi opere e per la tutela dell’ambiente con la lotta per il diritto alla salute e alla sanità pubblica e universalistica.</w:t>
      </w:r>
    </w:p>
    <w:p w:rsidR="00D10EF5" w:rsidRPr="00601D4E" w:rsidRDefault="00126BA0" w:rsidP="00601D4E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601D4E">
        <w:rPr>
          <w:rFonts w:ascii="Times New Roman" w:hAnsi="Times New Roman"/>
          <w:sz w:val="24"/>
          <w:szCs w:val="24"/>
        </w:rPr>
        <w:t>Il 26 ottobre  è indetto lo sciopero da alcune sigle sindacali(CUB</w:t>
      </w:r>
      <w:r w:rsidR="00601D4E">
        <w:rPr>
          <w:rFonts w:ascii="Times New Roman" w:hAnsi="Times New Roman"/>
          <w:sz w:val="24"/>
          <w:szCs w:val="24"/>
        </w:rPr>
        <w:t xml:space="preserve"> - </w:t>
      </w:r>
      <w:r w:rsidRPr="00601D4E">
        <w:rPr>
          <w:rFonts w:ascii="Times New Roman" w:hAnsi="Times New Roman"/>
          <w:sz w:val="24"/>
          <w:szCs w:val="24"/>
        </w:rPr>
        <w:t>USI</w:t>
      </w:r>
      <w:r w:rsidR="00601D4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01D4E">
        <w:rPr>
          <w:rFonts w:ascii="Times New Roman" w:hAnsi="Times New Roman"/>
          <w:sz w:val="24"/>
          <w:szCs w:val="24"/>
        </w:rPr>
        <w:t>SICobas</w:t>
      </w:r>
      <w:proofErr w:type="spellEnd"/>
      <w:r w:rsidR="00DA5026" w:rsidRPr="00601D4E">
        <w:rPr>
          <w:rFonts w:ascii="Times New Roman" w:hAnsi="Times New Roman"/>
          <w:sz w:val="24"/>
          <w:szCs w:val="24"/>
        </w:rPr>
        <w:t xml:space="preserve"> </w:t>
      </w:r>
      <w:r w:rsidR="00601D4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C3A16" w:rsidRPr="00601D4E">
        <w:rPr>
          <w:rFonts w:ascii="Times New Roman" w:hAnsi="Times New Roman"/>
          <w:sz w:val="24"/>
          <w:szCs w:val="24"/>
        </w:rPr>
        <w:t>SLai</w:t>
      </w:r>
      <w:proofErr w:type="spellEnd"/>
      <w:r w:rsidR="005C3A16" w:rsidRPr="00601D4E">
        <w:rPr>
          <w:rFonts w:ascii="Times New Roman" w:hAnsi="Times New Roman"/>
          <w:sz w:val="24"/>
          <w:szCs w:val="24"/>
        </w:rPr>
        <w:t xml:space="preserve"> Cobas): uno sciope</w:t>
      </w:r>
      <w:r w:rsidR="00E05120" w:rsidRPr="00601D4E">
        <w:rPr>
          <w:rFonts w:ascii="Times New Roman" w:hAnsi="Times New Roman"/>
          <w:sz w:val="24"/>
          <w:szCs w:val="24"/>
        </w:rPr>
        <w:t>ro che  vede fra i suoi obietti</w:t>
      </w:r>
      <w:r w:rsidR="005C3A16" w:rsidRPr="00601D4E">
        <w:rPr>
          <w:rFonts w:ascii="Times New Roman" w:hAnsi="Times New Roman"/>
          <w:sz w:val="24"/>
          <w:szCs w:val="24"/>
        </w:rPr>
        <w:t>vi  anche la lotta contro le grandi opere e per la</w:t>
      </w:r>
      <w:r w:rsidR="00E05120" w:rsidRPr="00601D4E">
        <w:rPr>
          <w:rFonts w:ascii="Times New Roman" w:hAnsi="Times New Roman"/>
          <w:sz w:val="24"/>
          <w:szCs w:val="24"/>
        </w:rPr>
        <w:t xml:space="preserve"> </w:t>
      </w:r>
      <w:r w:rsidR="005C3A16" w:rsidRPr="00601D4E">
        <w:rPr>
          <w:rFonts w:ascii="Times New Roman" w:hAnsi="Times New Roman"/>
          <w:sz w:val="24"/>
          <w:szCs w:val="24"/>
        </w:rPr>
        <w:t xml:space="preserve">tutela dell’ambiente e del territorio:  sappiamo che le grandi opere non creano lavoro ( per un inceneritore non sia arriva a 20 occupati ma per la raccolta differenziata serve un lavoratore ogni 1000 abitanti), mettono a rischio la salute di lavoratori e cittadini  e non creano futuro: noi pensiamo che sia possibile coniugare lavoro, salute, sicurezza e ambiente. </w:t>
      </w:r>
    </w:p>
    <w:p w:rsidR="00D10EF5" w:rsidRDefault="00D10EF5"/>
    <w:p w:rsidR="004E15AE" w:rsidRDefault="004E15AE"/>
    <w:sectPr w:rsidR="004E15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F6"/>
    <w:rsid w:val="00094F53"/>
    <w:rsid w:val="00126BA0"/>
    <w:rsid w:val="004175F6"/>
    <w:rsid w:val="00481AD6"/>
    <w:rsid w:val="004E15AE"/>
    <w:rsid w:val="005C3A16"/>
    <w:rsid w:val="00601D4E"/>
    <w:rsid w:val="007225CA"/>
    <w:rsid w:val="00820D75"/>
    <w:rsid w:val="00D10EF5"/>
    <w:rsid w:val="00DA5026"/>
    <w:rsid w:val="00E0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2D29"/>
  <w15:chartTrackingRefBased/>
  <w15:docId w15:val="{24D19935-1150-4D84-AB60-88A0E10E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click@mayombe.eu</cp:lastModifiedBy>
  <cp:revision>3</cp:revision>
  <dcterms:created xsi:type="dcterms:W3CDTF">2018-10-12T19:50:00Z</dcterms:created>
  <dcterms:modified xsi:type="dcterms:W3CDTF">2018-10-12T19:51:00Z</dcterms:modified>
</cp:coreProperties>
</file>